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97C6" w14:textId="77777777" w:rsidR="003F6E6B" w:rsidRDefault="008A6C39">
      <w:pPr>
        <w:spacing w:after="0"/>
        <w:ind w:left="182"/>
      </w:pPr>
      <w:r>
        <w:rPr>
          <w:noProof/>
        </w:rPr>
        <w:drawing>
          <wp:inline distT="0" distB="0" distL="0" distR="0" wp14:anchorId="346023AA" wp14:editId="67450D24">
            <wp:extent cx="1112520" cy="1524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rPr>
            <w:sz w:val="28"/>
          </w:rPr>
          <w:t xml:space="preserve"> </w:t>
        </w:r>
      </w:hyperlink>
      <w:r>
        <w:rPr>
          <w:b/>
          <w:sz w:val="28"/>
        </w:rPr>
        <w:t xml:space="preserve"> -</w:t>
      </w:r>
      <w:r>
        <w:rPr>
          <w:sz w:val="28"/>
        </w:rPr>
        <w:t xml:space="preserve">   </w:t>
      </w:r>
      <w:r>
        <w:rPr>
          <w:b/>
          <w:sz w:val="28"/>
        </w:rPr>
        <w:t>SERVICIUL PARCĂRI DE REȘEDINȚĂ</w:t>
      </w:r>
      <w:r>
        <w:rPr>
          <w:rFonts w:ascii="Arial" w:eastAsia="Arial" w:hAnsi="Arial" w:cs="Arial"/>
          <w:color w:val="333399"/>
          <w:sz w:val="28"/>
        </w:rPr>
        <w:t xml:space="preserve"> </w:t>
      </w:r>
    </w:p>
    <w:p w14:paraId="4E893682" w14:textId="77777777" w:rsidR="003F6E6B" w:rsidRDefault="008A6C39">
      <w:pPr>
        <w:spacing w:after="0"/>
        <w:ind w:left="182"/>
      </w:pPr>
      <w:r>
        <w:rPr>
          <w:rFonts w:ascii="Arial" w:eastAsia="Arial" w:hAnsi="Arial" w:cs="Arial"/>
          <w:color w:val="333399"/>
          <w:sz w:val="18"/>
        </w:rPr>
        <w:t xml:space="preserve"> </w:t>
      </w:r>
    </w:p>
    <w:p w14:paraId="00FD002F" w14:textId="77777777" w:rsidR="003F6E6B" w:rsidRDefault="008A6C39">
      <w:pPr>
        <w:spacing w:after="0"/>
        <w:ind w:left="182"/>
      </w:pPr>
      <w:r>
        <w:rPr>
          <w:rFonts w:ascii="Arial" w:eastAsia="Arial" w:hAnsi="Arial" w:cs="Arial"/>
          <w:color w:val="333399"/>
          <w:sz w:val="18"/>
        </w:rPr>
        <w:t xml:space="preserve">S.C. RECONS S.A. ARAD      </w:t>
      </w:r>
      <w:r>
        <w:rPr>
          <w:rFonts w:ascii="Arial" w:eastAsia="Arial" w:hAnsi="Arial" w:cs="Arial"/>
          <w:color w:val="333399"/>
          <w:sz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4FCAE38" w14:textId="77777777" w:rsidR="003F6E6B" w:rsidRDefault="008A6C39">
      <w:pPr>
        <w:spacing w:after="0"/>
        <w:ind w:left="182"/>
      </w:pPr>
      <w:r>
        <w:rPr>
          <w:color w:val="333399"/>
          <w:sz w:val="18"/>
        </w:rPr>
        <w:t>B-</w:t>
      </w:r>
      <w:proofErr w:type="spellStart"/>
      <w:r>
        <w:rPr>
          <w:color w:val="333399"/>
          <w:sz w:val="18"/>
        </w:rPr>
        <w:t>dul</w:t>
      </w:r>
      <w:proofErr w:type="spellEnd"/>
      <w:r>
        <w:rPr>
          <w:color w:val="333399"/>
          <w:sz w:val="18"/>
        </w:rPr>
        <w:t xml:space="preserve"> Iuliu Maniu nr. FN                                             </w:t>
      </w:r>
      <w:r>
        <w:rPr>
          <w:color w:val="333399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CB45516" w14:textId="77777777" w:rsidR="003F6E6B" w:rsidRDefault="008A6C39">
      <w:pPr>
        <w:spacing w:after="0"/>
        <w:ind w:left="177" w:hanging="10"/>
      </w:pPr>
      <w:r>
        <w:rPr>
          <w:color w:val="333399"/>
          <w:sz w:val="18"/>
        </w:rPr>
        <w:t>NR. Reg.Com.</w:t>
      </w:r>
      <w:r>
        <w:rPr>
          <w:b/>
          <w:color w:val="333399"/>
          <w:sz w:val="18"/>
        </w:rPr>
        <w:t xml:space="preserve"> J02/91/1996                               </w:t>
      </w:r>
      <w:r>
        <w:rPr>
          <w:b/>
          <w:color w:val="333399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D3121E9" w14:textId="77777777" w:rsidR="003F6E6B" w:rsidRDefault="008A6C39">
      <w:pPr>
        <w:spacing w:after="0"/>
        <w:ind w:left="177" w:hanging="10"/>
      </w:pPr>
      <w:r>
        <w:rPr>
          <w:color w:val="333399"/>
          <w:sz w:val="18"/>
        </w:rPr>
        <w:t xml:space="preserve">CUI. : </w:t>
      </w:r>
      <w:r>
        <w:rPr>
          <w:b/>
          <w:color w:val="333399"/>
          <w:sz w:val="18"/>
        </w:rPr>
        <w:t>RO – 8189348</w:t>
      </w:r>
      <w:r>
        <w:rPr>
          <w:sz w:val="18"/>
        </w:rPr>
        <w:t xml:space="preserve"> </w:t>
      </w:r>
    </w:p>
    <w:p w14:paraId="40EEDE68" w14:textId="77777777" w:rsidR="003F6E6B" w:rsidRDefault="008A6C39">
      <w:pPr>
        <w:spacing w:after="6" w:line="237" w:lineRule="auto"/>
        <w:ind w:right="8143" w:firstLine="182"/>
      </w:pPr>
      <w:r>
        <w:rPr>
          <w:color w:val="333399"/>
          <w:sz w:val="18"/>
        </w:rPr>
        <w:t>Tel</w:t>
      </w:r>
      <w:r>
        <w:rPr>
          <w:b/>
          <w:color w:val="333399"/>
          <w:sz w:val="18"/>
        </w:rPr>
        <w:t>. 0257</w:t>
      </w:r>
      <w:r>
        <w:rPr>
          <w:color w:val="333399"/>
          <w:sz w:val="18"/>
        </w:rPr>
        <w:t>/</w:t>
      </w:r>
      <w:r>
        <w:rPr>
          <w:b/>
          <w:color w:val="333399"/>
          <w:sz w:val="18"/>
        </w:rPr>
        <w:t>280.097</w:t>
      </w:r>
      <w:r>
        <w:rPr>
          <w:sz w:val="18"/>
        </w:rPr>
        <w:t xml:space="preserve"> </w:t>
      </w:r>
      <w:r>
        <w:rPr>
          <w:color w:val="333399"/>
          <w:sz w:val="18"/>
        </w:rPr>
        <w:t xml:space="preserve">     e-m</w:t>
      </w:r>
      <w:r>
        <w:rPr>
          <w:color w:val="333399"/>
          <w:sz w:val="18"/>
        </w:rPr>
        <w:t xml:space="preserve">ail : </w:t>
      </w:r>
      <w:r>
        <w:rPr>
          <w:color w:val="0000FF"/>
          <w:u w:val="single" w:color="0000FF"/>
        </w:rPr>
        <w:t>rezidentiale@reconsarad.ro</w:t>
      </w:r>
      <w:r>
        <w:t xml:space="preserve"> </w:t>
      </w:r>
    </w:p>
    <w:p w14:paraId="26D711CD" w14:textId="77777777" w:rsidR="003F6E6B" w:rsidRDefault="008A6C39">
      <w:pPr>
        <w:spacing w:after="0"/>
      </w:pPr>
      <w:r>
        <w:t xml:space="preserve"> </w:t>
      </w:r>
    </w:p>
    <w:p w14:paraId="23D2AD08" w14:textId="77777777" w:rsidR="003F6E6B" w:rsidRDefault="008A6C39">
      <w:pPr>
        <w:spacing w:after="294"/>
      </w:pPr>
      <w:r>
        <w:t xml:space="preserve"> </w:t>
      </w:r>
    </w:p>
    <w:p w14:paraId="6444D14A" w14:textId="77777777" w:rsidR="003F6E6B" w:rsidRDefault="008A6C39">
      <w:pPr>
        <w:pStyle w:val="Titlu1"/>
      </w:pPr>
      <w:r>
        <w:rPr>
          <w:rFonts w:ascii="Times New Roman" w:eastAsia="Times New Roman" w:hAnsi="Times New Roman" w:cs="Times New Roman"/>
          <w:sz w:val="52"/>
          <w:u w:val="none" w:color="000000"/>
        </w:rPr>
        <w:t xml:space="preserve">                </w:t>
      </w:r>
      <w:r>
        <w:t>ANUNŢ  LICITAȚIE</w:t>
      </w:r>
      <w:r>
        <w:t xml:space="preserve"> LOCURI PARCARE</w:t>
      </w:r>
      <w:r>
        <w:rPr>
          <w:u w:val="none" w:color="000000"/>
        </w:rPr>
        <w:t xml:space="preserve">  </w:t>
      </w:r>
    </w:p>
    <w:p w14:paraId="3F1DE55D" w14:textId="77777777" w:rsidR="003F6E6B" w:rsidRDefault="008A6C39">
      <w:pPr>
        <w:spacing w:after="0"/>
        <w:ind w:left="182"/>
      </w:pPr>
      <w:r>
        <w:rPr>
          <w:rFonts w:ascii="Arial" w:eastAsia="Arial" w:hAnsi="Arial" w:cs="Arial"/>
          <w:b/>
          <w:color w:val="00B050"/>
          <w:sz w:val="32"/>
        </w:rPr>
        <w:t xml:space="preserve">                           </w:t>
      </w:r>
      <w:r>
        <w:rPr>
          <w:rFonts w:ascii="Arial" w:eastAsia="Arial" w:hAnsi="Arial" w:cs="Arial"/>
          <w:b/>
          <w:color w:val="00B050"/>
          <w:sz w:val="34"/>
        </w:rPr>
        <w:t xml:space="preserve"> </w:t>
      </w:r>
    </w:p>
    <w:p w14:paraId="78F506AF" w14:textId="77777777" w:rsidR="003F6E6B" w:rsidRDefault="008A6C39">
      <w:pPr>
        <w:spacing w:after="92"/>
        <w:ind w:left="182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                               </w:t>
      </w:r>
    </w:p>
    <w:p w14:paraId="6B0E68F9" w14:textId="69CA36FC" w:rsidR="003F6E6B" w:rsidRDefault="008A6C39">
      <w:pPr>
        <w:spacing w:after="0" w:line="274" w:lineRule="auto"/>
        <w:ind w:left="182"/>
      </w:pPr>
      <w:r>
        <w:rPr>
          <w:rFonts w:ascii="Times New Roman" w:eastAsia="Times New Roman" w:hAnsi="Times New Roman" w:cs="Times New Roman"/>
          <w:b/>
          <w:sz w:val="26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</w:rPr>
        <w:t xml:space="preserve">S.C. RECONS S.A. ARAD 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acest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afișaj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aducem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cunoștință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data de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22.10.2021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12.00</w:t>
      </w:r>
      <w:r>
        <w:rPr>
          <w:rFonts w:ascii="Times New Roman" w:eastAsia="Times New Roman" w:hAnsi="Times New Roman" w:cs="Times New Roman"/>
          <w:b/>
          <w:sz w:val="26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organizează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licitația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obținerea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unui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loc de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parcare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rezidențială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,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locatarii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Blocurile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Arial" w:eastAsia="Arial" w:hAnsi="Arial" w:cs="Arial"/>
          <w:b/>
          <w:sz w:val="20"/>
        </w:rPr>
        <w:t>BL. 26 – 38 sc. A - B – C – D – E – F – G</w:t>
      </w:r>
      <w:r>
        <w:rPr>
          <w:rFonts w:ascii="Arial" w:eastAsia="Arial" w:hAnsi="Arial" w:cs="Arial"/>
          <w:b/>
          <w:sz w:val="20"/>
        </w:rPr>
        <w:t xml:space="preserve"> – H – I – J </w:t>
      </w:r>
      <w:r>
        <w:rPr>
          <w:rFonts w:ascii="Arial" w:eastAsia="Arial" w:hAnsi="Arial" w:cs="Arial"/>
          <w:b/>
          <w:sz w:val="20"/>
        </w:rPr>
        <w:t xml:space="preserve"> ,  Bl. 1 </w:t>
      </w:r>
      <w:proofErr w:type="spellStart"/>
      <w:r>
        <w:rPr>
          <w:rFonts w:ascii="Arial" w:eastAsia="Arial" w:hAnsi="Arial" w:cs="Arial"/>
          <w:b/>
          <w:sz w:val="20"/>
        </w:rPr>
        <w:t>sc.A</w:t>
      </w:r>
      <w:proofErr w:type="spellEnd"/>
      <w:r>
        <w:rPr>
          <w:rFonts w:ascii="Arial" w:eastAsia="Arial" w:hAnsi="Arial" w:cs="Arial"/>
          <w:b/>
          <w:sz w:val="20"/>
        </w:rPr>
        <w:t xml:space="preserve"> – B , Bl.24 , Bl. L 10 </w:t>
      </w:r>
      <w:proofErr w:type="spellStart"/>
      <w:r>
        <w:rPr>
          <w:rFonts w:ascii="Arial" w:eastAsia="Arial" w:hAnsi="Arial" w:cs="Arial"/>
          <w:b/>
          <w:sz w:val="20"/>
        </w:rPr>
        <w:t>sc</w:t>
      </w:r>
      <w:proofErr w:type="spellEnd"/>
      <w:r>
        <w:rPr>
          <w:rFonts w:ascii="Arial" w:eastAsia="Arial" w:hAnsi="Arial" w:cs="Arial"/>
          <w:b/>
          <w:sz w:val="20"/>
        </w:rPr>
        <w:t xml:space="preserve"> A , Bl. 2 – 4 sc. A – B ,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conform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tabelului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nominal pe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categorii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afișat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la casa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scării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avizier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2DE0CF9" w14:textId="77777777" w:rsidR="003F6E6B" w:rsidRDefault="008A6C39">
      <w:pPr>
        <w:spacing w:after="67"/>
        <w:ind w:left="1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BA47151" w14:textId="77777777" w:rsidR="003F6E6B" w:rsidRDefault="008A6C39">
      <w:pPr>
        <w:spacing w:after="0" w:line="306" w:lineRule="auto"/>
        <w:ind w:left="182" w:right="5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Avănd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vedere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starea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alertă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respecta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normele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distanțare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socială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rugăm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prezentați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singură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persoană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solicitare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iar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purtarea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măstii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obigatorie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locația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desfășurării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licitației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Persoanele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care nu pot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participa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licitație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pot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delega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altă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persoană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printr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-o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înputernicire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mănă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copie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cartea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identi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tate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titularului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cerere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loc.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Prezența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începe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11:15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2E9C077E" w14:textId="77777777" w:rsidR="003F6E6B" w:rsidRDefault="008A6C39">
      <w:pPr>
        <w:spacing w:after="66"/>
        <w:ind w:left="1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2D84929" w14:textId="77777777" w:rsidR="003F6E6B" w:rsidRDefault="008A6C39">
      <w:pPr>
        <w:numPr>
          <w:ilvl w:val="0"/>
          <w:numId w:val="1"/>
        </w:numPr>
        <w:spacing w:after="65"/>
        <w:ind w:hanging="360"/>
        <w:jc w:val="both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LICITAȚIA VA ÎNCEPE CU PERSOANELE ÎNCADRATE LA CATEGORIA  ,, A “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2E7B8250" w14:textId="77777777" w:rsidR="003F6E6B" w:rsidRDefault="008A6C39">
      <w:pPr>
        <w:numPr>
          <w:ilvl w:val="0"/>
          <w:numId w:val="1"/>
        </w:numPr>
        <w:spacing w:after="72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Vă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recomandăm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vă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identificați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exact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numărul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locului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parcare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doriți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342F76D" w14:textId="77777777" w:rsidR="003F6E6B" w:rsidRDefault="008A6C39">
      <w:pPr>
        <w:spacing w:after="315"/>
        <w:ind w:left="913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licitați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B1AEB8F" w14:textId="77777777" w:rsidR="003F6E6B" w:rsidRDefault="008A6C39">
      <w:pPr>
        <w:spacing w:after="257" w:line="240" w:lineRule="auto"/>
        <w:ind w:left="903" w:right="119" w:hanging="360"/>
      </w:pPr>
      <w:r>
        <w:rPr>
          <w:rFonts w:ascii="Segoe UI Symbol" w:eastAsia="Segoe UI Symbol" w:hAnsi="Segoe UI Symbol" w:cs="Segoe UI Symbol"/>
          <w:color w:val="707070"/>
          <w:sz w:val="20"/>
        </w:rPr>
        <w:t>•</w:t>
      </w:r>
      <w:r>
        <w:rPr>
          <w:rFonts w:ascii="Arial" w:eastAsia="Arial" w:hAnsi="Arial" w:cs="Arial"/>
          <w:color w:val="707070"/>
          <w:sz w:val="20"/>
        </w:rPr>
        <w:t xml:space="preserve"> </w:t>
      </w:r>
      <w:r>
        <w:rPr>
          <w:rFonts w:ascii="Arial" w:eastAsia="Arial" w:hAnsi="Arial" w:cs="Arial"/>
          <w:color w:val="707070"/>
          <w:sz w:val="20"/>
        </w:rPr>
        <w:tab/>
      </w:r>
      <w:r>
        <w:rPr>
          <w:b/>
          <w:color w:val="707070"/>
          <w:sz w:val="28"/>
        </w:rPr>
        <w:t>PERSOANELE CARE  AU DEPUS CERERI ONLINE PRIN EMAIL PENTRU LICITAȚIE , VOR PARTICIPA LA LICITAȚIE , CU CONDIȚIA SĂ DEȚINĂ  ASUPRA LOR ÎN FORMĂ AUTENTICĂ AC</w:t>
      </w:r>
      <w:r>
        <w:rPr>
          <w:b/>
          <w:color w:val="707070"/>
          <w:sz w:val="28"/>
        </w:rPr>
        <w:t>TELE  DEPUSE PRIN EMAIL</w:t>
      </w:r>
      <w:r>
        <w:rPr>
          <w:b/>
          <w:color w:val="707070"/>
        </w:rPr>
        <w:t xml:space="preserve"> .</w:t>
      </w:r>
      <w:r>
        <w:rPr>
          <w:color w:val="707070"/>
        </w:rPr>
        <w:t xml:space="preserve"> </w:t>
      </w:r>
    </w:p>
    <w:p w14:paraId="62CBBA6B" w14:textId="77777777" w:rsidR="003F6E6B" w:rsidRDefault="008A6C39">
      <w:pPr>
        <w:spacing w:after="45"/>
        <w:ind w:left="1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CBB832C" w14:textId="77777777" w:rsidR="003F6E6B" w:rsidRDefault="008A6C39">
      <w:pPr>
        <w:spacing w:after="29"/>
        <w:ind w:left="177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Licitația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desfășura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incinta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Ștrandului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Neptun ,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cei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trec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pasarela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dinspre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Primărie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ajunge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locul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licitației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la a 2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intrare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cei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care vin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parcare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agenti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, prima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intrare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grupuri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sanitare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Având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vedere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că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licitație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desfășura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aer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liber ,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dar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locuri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scaune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vă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recomandăm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țineți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cont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acest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aspect ,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inclusiv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garderoba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sezon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rece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!!!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0A402D5" w14:textId="77777777" w:rsidR="003F6E6B" w:rsidRDefault="008A6C39">
      <w:pPr>
        <w:spacing w:after="21"/>
        <w:ind w:left="182"/>
      </w:pPr>
      <w:r>
        <w:rPr>
          <w:rFonts w:ascii="Times New Roman" w:eastAsia="Times New Roman" w:hAnsi="Times New Roman" w:cs="Times New Roman"/>
          <w:b/>
          <w:sz w:val="26"/>
        </w:rPr>
        <w:t xml:space="preserve">        </w:t>
      </w:r>
    </w:p>
    <w:p w14:paraId="2F0D62AC" w14:textId="77777777" w:rsidR="003F6E6B" w:rsidRDefault="008A6C39">
      <w:pPr>
        <w:spacing w:after="87"/>
        <w:ind w:left="1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2F8F2A4B" w14:textId="77777777" w:rsidR="003F6E6B" w:rsidRDefault="008A6C39">
      <w:pPr>
        <w:spacing w:after="197" w:line="250" w:lineRule="auto"/>
        <w:ind w:left="182" w:right="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Alte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informații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puteți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obține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pagina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de inte</w:t>
      </w:r>
      <w:r>
        <w:rPr>
          <w:rFonts w:ascii="Times New Roman" w:eastAsia="Times New Roman" w:hAnsi="Times New Roman" w:cs="Times New Roman"/>
          <w:b/>
          <w:sz w:val="28"/>
        </w:rPr>
        <w:t xml:space="preserve">rnet 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societății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de web :</w:t>
      </w:r>
      <w:r>
        <w:rPr>
          <w:rFonts w:ascii="Times New Roman" w:eastAsia="Times New Roman" w:hAnsi="Times New Roman" w:cs="Times New Roman"/>
          <w:b/>
          <w:color w:val="1F497D"/>
          <w:sz w:val="28"/>
          <w:u w:val="single" w:color="1F497D"/>
        </w:rPr>
        <w:t>rezidentiale@reconsarad.ro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numărul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0257 – 280097.Acest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anunț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îl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puteți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vizulaliza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pe site-ul https://www.reconsarad.ro/parcari-de-resedinte. </w:t>
      </w:r>
    </w:p>
    <w:p w14:paraId="22563B01" w14:textId="77777777" w:rsidR="003F6E6B" w:rsidRDefault="008A6C39">
      <w:pPr>
        <w:spacing w:after="213"/>
        <w:ind w:left="1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225696" w14:textId="77777777" w:rsidR="003F6E6B" w:rsidRDefault="008A6C39">
      <w:pPr>
        <w:spacing w:after="199"/>
        <w:ind w:left="1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60AA0B" w14:textId="77777777" w:rsidR="003F6E6B" w:rsidRDefault="008A6C39">
      <w:pPr>
        <w:spacing w:after="0"/>
      </w:pPr>
      <w:r>
        <w:lastRenderedPageBreak/>
        <w:t xml:space="preserve"> </w:t>
      </w:r>
    </w:p>
    <w:p w14:paraId="00685F96" w14:textId="77777777" w:rsidR="003F6E6B" w:rsidRDefault="008A6C39">
      <w:pPr>
        <w:spacing w:after="0"/>
        <w:ind w:left="614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3F27AD12" w14:textId="77777777" w:rsidR="003F6E6B" w:rsidRDefault="008A6C39">
      <w:pPr>
        <w:spacing w:after="0"/>
        <w:ind w:left="18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027727D" w14:textId="77777777" w:rsidR="003F6E6B" w:rsidRDefault="008A6C39">
      <w:pPr>
        <w:spacing w:after="0"/>
        <w:ind w:left="18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F6E6B">
      <w:pgSz w:w="12240" w:h="15840"/>
      <w:pgMar w:top="280" w:right="442" w:bottom="401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78"/>
    <w:multiLevelType w:val="hybridMultilevel"/>
    <w:tmpl w:val="8DBE19A0"/>
    <w:lvl w:ilvl="0" w:tplc="50E0F992">
      <w:start w:val="1"/>
      <w:numFmt w:val="bullet"/>
      <w:lvlText w:val="-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C286EC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642E82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A033A6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3A6C42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4A0E4A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78EC7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C5EC2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A05E14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6B"/>
    <w:rsid w:val="003F6E6B"/>
    <w:rsid w:val="008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E448"/>
  <w15:docId w15:val="{6A0B3949-2CB6-41A1-BB5D-35BA51E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182"/>
      <w:outlineLvl w:val="0"/>
    </w:pPr>
    <w:rPr>
      <w:rFonts w:ascii="Arial" w:eastAsia="Arial" w:hAnsi="Arial" w:cs="Arial"/>
      <w:b/>
      <w:color w:val="00B050"/>
      <w:sz w:val="32"/>
      <w:u w:val="single" w:color="00B05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Arial" w:hAnsi="Arial" w:cs="Arial"/>
      <w:b/>
      <w:color w:val="00B050"/>
      <w:sz w:val="32"/>
      <w:u w:val="single" w:color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consarad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Laurentiu Puf</cp:lastModifiedBy>
  <cp:revision>2</cp:revision>
  <dcterms:created xsi:type="dcterms:W3CDTF">2021-10-14T06:12:00Z</dcterms:created>
  <dcterms:modified xsi:type="dcterms:W3CDTF">2021-10-14T06:12:00Z</dcterms:modified>
</cp:coreProperties>
</file>